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7" w:rsidRDefault="001B180A" w:rsidP="001B180A">
      <w:pPr>
        <w:jc w:val="center"/>
        <w:rPr>
          <w:b/>
          <w:sz w:val="28"/>
          <w:szCs w:val="28"/>
          <w:lang w:val="ru-RU"/>
        </w:rPr>
      </w:pPr>
      <w:r w:rsidRPr="001B180A">
        <w:rPr>
          <w:b/>
          <w:sz w:val="28"/>
          <w:szCs w:val="28"/>
          <w:lang w:val="ru-RU"/>
        </w:rPr>
        <w:t xml:space="preserve">ПРИЁМ ГРАЖДАН В </w:t>
      </w:r>
      <w:proofErr w:type="gramStart"/>
      <w:r w:rsidRPr="001B180A">
        <w:rPr>
          <w:b/>
          <w:sz w:val="28"/>
          <w:szCs w:val="28"/>
          <w:lang w:val="ru-RU"/>
        </w:rPr>
        <w:t>ОРГАНАХ</w:t>
      </w:r>
      <w:proofErr w:type="gramEnd"/>
      <w:r w:rsidRPr="001B180A">
        <w:rPr>
          <w:b/>
          <w:sz w:val="28"/>
          <w:szCs w:val="28"/>
          <w:lang w:val="ru-RU"/>
        </w:rPr>
        <w:t xml:space="preserve"> ПРОКУРАТУРЫ</w:t>
      </w:r>
    </w:p>
    <w:p w:rsidR="001B180A" w:rsidRPr="00141EB7" w:rsidRDefault="001B180A" w:rsidP="001B180A">
      <w:pPr>
        <w:jc w:val="center"/>
        <w:rPr>
          <w:b/>
          <w:sz w:val="16"/>
          <w:szCs w:val="16"/>
          <w:lang w:val="ru-RU"/>
        </w:rPr>
      </w:pP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proofErr w:type="gramStart"/>
      <w:r w:rsidRPr="00EC7F09">
        <w:rPr>
          <w:sz w:val="28"/>
          <w:szCs w:val="28"/>
          <w:lang w:val="ru-RU"/>
        </w:rPr>
        <w:t xml:space="preserve">Санкт-Петербургская прокуратура </w:t>
      </w:r>
      <w:r w:rsidR="00F473EA">
        <w:rPr>
          <w:sz w:val="28"/>
          <w:szCs w:val="28"/>
          <w:lang w:val="ru-RU"/>
        </w:rPr>
        <w:t xml:space="preserve">по надзору за исполнением законов на особо режимных объектах </w:t>
      </w:r>
      <w:r w:rsidRPr="00EC7F09">
        <w:rPr>
          <w:sz w:val="28"/>
          <w:szCs w:val="28"/>
          <w:lang w:val="ru-RU"/>
        </w:rPr>
        <w:t xml:space="preserve">разъясняет, что </w:t>
      </w:r>
      <w:r>
        <w:rPr>
          <w:sz w:val="28"/>
          <w:szCs w:val="28"/>
          <w:lang w:val="ru-RU"/>
        </w:rPr>
        <w:t xml:space="preserve">порядок рассмотрения обращений и приема граждан в органах прокуратуры регулируются Конституцией РФ, Федеральным законом «О прокуратуре Российской Федерации», Федеральным законом «О порядке рассмотрения обращений граждан Российской Федерации», Инструкцией о порядке рассмотрения обращений и приема граждан в системе прокуратуры Российской Федерации, утвержденной приказом </w:t>
      </w:r>
      <w:r>
        <w:rPr>
          <w:rFonts w:eastAsiaTheme="minorHAnsi"/>
          <w:sz w:val="28"/>
          <w:szCs w:val="28"/>
          <w:lang w:val="ru-RU" w:eastAsia="en-US"/>
        </w:rPr>
        <w:t>Генерального прокурора РФ  от 30.01.2013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1B180A">
        <w:rPr>
          <w:rFonts w:eastAsiaTheme="minorHAnsi"/>
          <w:sz w:val="28"/>
          <w:szCs w:val="28"/>
          <w:lang w:val="ru-RU" w:eastAsia="en-US"/>
        </w:rPr>
        <w:t>№</w:t>
      </w:r>
      <w:r>
        <w:rPr>
          <w:rFonts w:eastAsiaTheme="minorHAnsi"/>
          <w:sz w:val="28"/>
          <w:szCs w:val="28"/>
          <w:lang w:val="ru-RU" w:eastAsia="en-US"/>
        </w:rPr>
        <w:t xml:space="preserve"> 45, другими федеральными законами, приказами и указаниями Генерального прокурора РФ и прокурора Санкт-Петербурга.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органах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 (ст. 10 </w:t>
      </w:r>
      <w:r>
        <w:rPr>
          <w:sz w:val="28"/>
          <w:szCs w:val="28"/>
          <w:lang w:val="ru-RU"/>
        </w:rPr>
        <w:t>Федерального закона «О прокуратуре Российской Федерации»).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Осуществление гражданами права на обращение не должно нарушать права и свободы других лиц.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Статьей 8 Федерального закона «О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рассмотрения обращений граждан Российской Федерации» регламентировано, что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B180A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Сообщения о совершенном или готовящемся пре</w:t>
      </w:r>
      <w:r w:rsidR="001B180A">
        <w:rPr>
          <w:rFonts w:eastAsiaTheme="minorHAnsi"/>
          <w:sz w:val="28"/>
          <w:szCs w:val="28"/>
          <w:lang w:val="ru-RU" w:eastAsia="en-US"/>
        </w:rPr>
        <w:t>ступлении</w:t>
      </w:r>
      <w:r>
        <w:rPr>
          <w:rFonts w:eastAsiaTheme="minorHAnsi"/>
          <w:sz w:val="28"/>
          <w:szCs w:val="28"/>
          <w:lang w:val="ru-RU" w:eastAsia="en-US"/>
        </w:rPr>
        <w:t xml:space="preserve"> подлежат направлению в соответствующие органы (МВД, Следственный комитет и т.п.) по правилам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подследственности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, установленным ст.151 Уголовно-процессуального кодекса РФ.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 осуществлении надзора за исполнением законов органы  прокуратуры не подменяют иные государственные органы.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Органами прокуратуры осуществляется надзор за действиями (бездействием) других государственных органов, к чьему ведению отнесено решение тех или иных вопросов.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Гражданам необходимо учитывать, что подача обращения в государственные органы с нарушением подведомственности влечет увеличение срока рассмотрения обращений с учетом необходимости направления жалобы по принадлежности вопроса. </w:t>
      </w:r>
    </w:p>
    <w:p w:rsidR="00805FE7" w:rsidRDefault="00805FE7" w:rsidP="00805FE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Надзор за деятельностью предприятия осуществляет Санкт- Петербургская прокуратура по надзору за исполнением законов на особо </w:t>
      </w:r>
      <w:r>
        <w:rPr>
          <w:sz w:val="28"/>
          <w:szCs w:val="28"/>
          <w:lang w:val="ru-RU"/>
        </w:rPr>
        <w:lastRenderedPageBreak/>
        <w:t xml:space="preserve">режимных объектах, расположенная по адресу: 190000, Санкт-Петербург, ул. Гороховая, д.19, </w:t>
      </w:r>
      <w:proofErr w:type="spellStart"/>
      <w:r>
        <w:rPr>
          <w:sz w:val="28"/>
          <w:szCs w:val="28"/>
          <w:lang w:val="ru-RU"/>
        </w:rPr>
        <w:t>лит</w:t>
      </w:r>
      <w:proofErr w:type="gramStart"/>
      <w:r>
        <w:rPr>
          <w:sz w:val="28"/>
          <w:szCs w:val="28"/>
          <w:lang w:val="ru-RU"/>
        </w:rPr>
        <w:t>.Б</w:t>
      </w:r>
      <w:proofErr w:type="spellEnd"/>
      <w:proofErr w:type="gramEnd"/>
      <w:r>
        <w:rPr>
          <w:sz w:val="28"/>
          <w:szCs w:val="28"/>
          <w:lang w:val="ru-RU"/>
        </w:rPr>
        <w:t>, тел.</w:t>
      </w:r>
      <w:r w:rsidR="001B180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571</w:t>
      </w:r>
      <w:r w:rsidR="001B180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15</w:t>
      </w:r>
      <w:r w:rsidR="001B180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77. </w:t>
      </w:r>
    </w:p>
    <w:p w:rsidR="00805FE7" w:rsidRPr="001B180A" w:rsidRDefault="00805FE7" w:rsidP="001B18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Прием граждан в Санкт-Петербургской прокуратуре по надзору за исполнением законов на особо режимных объектах осуществл</w:t>
      </w:r>
      <w:r w:rsidR="001B180A">
        <w:rPr>
          <w:sz w:val="28"/>
          <w:szCs w:val="28"/>
          <w:lang w:val="ru-RU"/>
        </w:rPr>
        <w:t>яется в соответствии с графиком.</w:t>
      </w:r>
    </w:p>
    <w:p w:rsidR="00805FE7" w:rsidRDefault="00805FE7" w:rsidP="00231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412" w:rsidRDefault="00231412" w:rsidP="001B1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EB7" w:rsidRPr="001A0B36" w:rsidRDefault="00141EB7" w:rsidP="00141E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B36">
        <w:rPr>
          <w:rFonts w:ascii="Times New Roman" w:hAnsi="Times New Roman" w:cs="Times New Roman"/>
          <w:b/>
          <w:sz w:val="32"/>
          <w:szCs w:val="32"/>
        </w:rPr>
        <w:t>ГРАФИК ПРИЕМА ГРАЖДАН В САНКТ-ПЕТЕРБУРГСКОЙ ПРОКУРАТУРЕ ПО НАДЗОРУ ЗА ИСПОЛНЕНИЕМ ЗАКОНОВ НА ОСОБО РЕЖИМНЫХ ОБЪЕКТАХ</w:t>
      </w:r>
    </w:p>
    <w:p w:rsidR="00141EB7" w:rsidRPr="00BA3DF0" w:rsidRDefault="00141EB7" w:rsidP="00141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F0">
        <w:rPr>
          <w:rFonts w:ascii="Times New Roman" w:hAnsi="Times New Roman" w:cs="Times New Roman"/>
          <w:b/>
          <w:sz w:val="28"/>
          <w:szCs w:val="28"/>
        </w:rPr>
        <w:t>190000, Санкт-Петербург,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3DF0">
        <w:rPr>
          <w:rFonts w:ascii="Times New Roman" w:hAnsi="Times New Roman" w:cs="Times New Roman"/>
          <w:b/>
          <w:sz w:val="28"/>
          <w:szCs w:val="28"/>
        </w:rPr>
        <w:t>Гороховая</w:t>
      </w:r>
      <w:proofErr w:type="gramEnd"/>
      <w:r w:rsidRPr="00BA3DF0">
        <w:rPr>
          <w:rFonts w:ascii="Times New Roman" w:hAnsi="Times New Roman" w:cs="Times New Roman"/>
          <w:b/>
          <w:sz w:val="28"/>
          <w:szCs w:val="28"/>
        </w:rPr>
        <w:t>, д.19, лит.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3DF0">
        <w:rPr>
          <w:rFonts w:ascii="Times New Roman" w:hAnsi="Times New Roman" w:cs="Times New Roman"/>
          <w:b/>
          <w:sz w:val="28"/>
          <w:szCs w:val="28"/>
        </w:rPr>
        <w:t>Б</w:t>
      </w:r>
    </w:p>
    <w:p w:rsidR="00141EB7" w:rsidRDefault="00141EB7" w:rsidP="00141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EB7" w:rsidRDefault="00141EB7" w:rsidP="00141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165"/>
        <w:gridCol w:w="3901"/>
        <w:gridCol w:w="1702"/>
      </w:tblGrid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Pr="00231412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Шелудяева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Шелудяева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1EB7" w:rsidTr="001F663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</w:p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Евгеньевна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B7" w:rsidRDefault="00141EB7" w:rsidP="001F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41EB7" w:rsidRPr="00141EB7" w:rsidRDefault="00141EB7" w:rsidP="00141EB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C7F09" w:rsidRDefault="00EC7F09" w:rsidP="00141EB7">
      <w:pPr>
        <w:pStyle w:val="a3"/>
        <w:jc w:val="center"/>
      </w:pPr>
      <w:bookmarkStart w:id="0" w:name="_GoBack"/>
      <w:bookmarkEnd w:id="0"/>
    </w:p>
    <w:sectPr w:rsidR="00EC7F09" w:rsidSect="00805FE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0" w:rsidRDefault="000806D0" w:rsidP="00805FE7">
      <w:r>
        <w:separator/>
      </w:r>
    </w:p>
  </w:endnote>
  <w:endnote w:type="continuationSeparator" w:id="0">
    <w:p w:rsidR="000806D0" w:rsidRDefault="000806D0" w:rsidP="008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0" w:rsidRDefault="000806D0" w:rsidP="00805FE7">
      <w:r>
        <w:separator/>
      </w:r>
    </w:p>
  </w:footnote>
  <w:footnote w:type="continuationSeparator" w:id="0">
    <w:p w:rsidR="000806D0" w:rsidRDefault="000806D0" w:rsidP="0080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202636"/>
      <w:docPartObj>
        <w:docPartGallery w:val="Page Numbers (Top of Page)"/>
        <w:docPartUnique/>
      </w:docPartObj>
    </w:sdtPr>
    <w:sdtEndPr/>
    <w:sdtContent>
      <w:p w:rsidR="00805FE7" w:rsidRDefault="00805F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DF" w:rsidRPr="00472DDF">
          <w:rPr>
            <w:noProof/>
            <w:lang w:val="ru-RU"/>
          </w:rPr>
          <w:t>2</w:t>
        </w:r>
        <w:r>
          <w:fldChar w:fldCharType="end"/>
        </w:r>
      </w:p>
    </w:sdtContent>
  </w:sdt>
  <w:p w:rsidR="00805FE7" w:rsidRDefault="00805F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0A" w:rsidRDefault="001B180A">
    <w:pPr>
      <w:pStyle w:val="a5"/>
      <w:jc w:val="center"/>
    </w:pPr>
  </w:p>
  <w:p w:rsidR="001B180A" w:rsidRDefault="001B18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C"/>
    <w:rsid w:val="000115C0"/>
    <w:rsid w:val="000806D0"/>
    <w:rsid w:val="00141EB7"/>
    <w:rsid w:val="001B180A"/>
    <w:rsid w:val="001B654F"/>
    <w:rsid w:val="00231412"/>
    <w:rsid w:val="002F4190"/>
    <w:rsid w:val="00322103"/>
    <w:rsid w:val="003651CB"/>
    <w:rsid w:val="003B0E1A"/>
    <w:rsid w:val="003C105A"/>
    <w:rsid w:val="00472DDF"/>
    <w:rsid w:val="004C2A9B"/>
    <w:rsid w:val="0051763B"/>
    <w:rsid w:val="005465A7"/>
    <w:rsid w:val="00587C8E"/>
    <w:rsid w:val="00614CE7"/>
    <w:rsid w:val="007D283E"/>
    <w:rsid w:val="007D30C9"/>
    <w:rsid w:val="00805FE7"/>
    <w:rsid w:val="0087299E"/>
    <w:rsid w:val="008B0D4C"/>
    <w:rsid w:val="00A657B2"/>
    <w:rsid w:val="00AA2957"/>
    <w:rsid w:val="00BA3DF0"/>
    <w:rsid w:val="00CC72F8"/>
    <w:rsid w:val="00CF5A26"/>
    <w:rsid w:val="00DE3C89"/>
    <w:rsid w:val="00E71C1E"/>
    <w:rsid w:val="00EC7F09"/>
    <w:rsid w:val="00F473EA"/>
    <w:rsid w:val="00FB1360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12"/>
    <w:pPr>
      <w:spacing w:after="0" w:line="240" w:lineRule="auto"/>
    </w:pPr>
  </w:style>
  <w:style w:type="table" w:styleId="a4">
    <w:name w:val="Table Grid"/>
    <w:basedOn w:val="a1"/>
    <w:uiPriority w:val="59"/>
    <w:rsid w:val="002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F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05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FE7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12"/>
    <w:pPr>
      <w:spacing w:after="0" w:line="240" w:lineRule="auto"/>
    </w:pPr>
  </w:style>
  <w:style w:type="table" w:styleId="a4">
    <w:name w:val="Table Grid"/>
    <w:basedOn w:val="a1"/>
    <w:uiPriority w:val="59"/>
    <w:rsid w:val="002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F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05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FE7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Димова Елена Ю.</dc:creator>
  <cp:lastModifiedBy>Гончаров Иван В.</cp:lastModifiedBy>
  <cp:revision>3</cp:revision>
  <cp:lastPrinted>2017-12-07T16:07:00Z</cp:lastPrinted>
  <dcterms:created xsi:type="dcterms:W3CDTF">2017-12-07T16:09:00Z</dcterms:created>
  <dcterms:modified xsi:type="dcterms:W3CDTF">2017-12-22T05:24:00Z</dcterms:modified>
</cp:coreProperties>
</file>